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35" w:rsidRPr="00795367" w:rsidRDefault="00A34835" w:rsidP="00A34835">
      <w:pPr>
        <w:spacing w:line="360" w:lineRule="auto"/>
        <w:ind w:firstLine="708"/>
        <w:jc w:val="both"/>
        <w:rPr>
          <w:rFonts w:ascii="Times New Roman Tj" w:hAnsi="Times New Roman Tj"/>
          <w:sz w:val="28"/>
          <w:szCs w:val="28"/>
        </w:rPr>
      </w:pPr>
    </w:p>
    <w:p w:rsidR="00A34835" w:rsidRPr="00795367" w:rsidRDefault="00A34835" w:rsidP="00A34835">
      <w:pPr>
        <w:pStyle w:val="a3"/>
        <w:jc w:val="center"/>
        <w:rPr>
          <w:rFonts w:ascii="Times New Roman Tj" w:hAnsi="Times New Roman Tj"/>
          <w:b/>
          <w:sz w:val="28"/>
          <w:szCs w:val="28"/>
        </w:rPr>
      </w:pPr>
      <w:r w:rsidRPr="00795367">
        <w:rPr>
          <w:rFonts w:ascii="Times New Roman Tj" w:hAnsi="Times New Roman Tj"/>
          <w:b/>
          <w:sz w:val="28"/>
          <w:szCs w:val="28"/>
        </w:rPr>
        <w:t>Боби 3. Бањои иќтисодї ба сарватњои табиї ва љойгиршавии онњо</w:t>
      </w:r>
    </w:p>
    <w:p w:rsidR="00A34835" w:rsidRPr="00795367" w:rsidRDefault="00A34835" w:rsidP="00A34835">
      <w:pPr>
        <w:pStyle w:val="a3"/>
        <w:jc w:val="center"/>
        <w:rPr>
          <w:rFonts w:ascii="Times New Roman Tj" w:hAnsi="Times New Roman Tj"/>
          <w:sz w:val="28"/>
          <w:szCs w:val="28"/>
        </w:rPr>
      </w:pP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Инкишофи иќтисодии љамъият, љойгиршавии ќуввањои истењсолкунанда ва фаъолияти инсон дар бисёр маврид аз таъсири муњити географї, ки дар маљмўъ он шароитњои табиї ва сарватњои онро дар бар мегирад, вобастагии зиёд дорад.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Шароитњои табиї яке аз узвњои муњими муњити табиї буда,  бевосита дар истењсолоти моддї љалб карда намешаванд, вале бе онњо протсесси истењсолот ѓайриимкон аст. Ба ин пеш аз њама релеф, иќлим, нури Офтоб ва ѓайра дохил мешаванд. Шароитњои мувофиќ ва ё номувофиќи табиї ба инкишофи иќтисодии љамъият ва ба њаёти инсон таъсири назаррас дорад.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Сарватњои табиї ќисми муњими элементњои муњити табиї буда, онњо дар протсесси истењсолоти моддї истифода бурда мешаванд. Аз онњо бевосита ашёи саноату мањсулоти истеъмолї, ќувваи барќ ва ѓайра истењсол менамоянд.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xml:space="preserve">Дар навбати худ захирањои табиї ба якчанд гурўњ таќсим мешаванд: </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сарватњои зеризаминї (ба ин тамоми намудњои канданињои фоиданок ва сўзишворї дохил мешавад);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захирањои об, замин ва биологї;</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захирањои Уќёнуси љањонї;</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захирањои рекреатсионї.</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Аз рўи истифодабарї захирањои табииро ба барќароршаванда ва барќарорнашаванда људо мекунанд.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Ба гурўњи барќарорнашаванда чунин захирањои табиие дохил мешаванд, ки минбаъд  тамоман  барќарор намешаванд ва ба онњо нефт, ангишт ва бештари канданињои фоиданок шомил мебошанд. Њифзи захирањои барќарорнашаванда пеш аз њама дар истифодаи самараноку оќилонаи онњо њангоми истихрољу коркард мебошад.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lastRenderedPageBreak/>
        <w:t>Ба гурўњи барќароршаванда захирањои табиї хок, олами набототу њайвонот, об, ќувваи бод ва захираи Уќёнуси љањонї дохил мешаванд. Ин захирањои номбурда бо мурури истифодабарї аз нав барќарор мешаванд. Вале барои барќароршавии онњо шароити муайяни табиї зарур аст. Ба инобат нагирифтани ин шароитњо боиси давомнок ва ё умуман ќатъ гардидани протсесси барќароршавии онњо хоњад гашт. Аз тарафи дигар набояд фаромўш кард, ки протсесси барќароршавии захирањои табиї барои њар як намуд дар мўњлати њархела зоњир мегардад. Масалан, барои барќарор намудани намуди њайвонотњои бемаврид шикоршуда аз 5 то 10 сол кифоя аст, вале барои бешазори нобудшуда аз 60 то 80 сол камї мекунад. Барои барќароркунии ќабати хок бошад, њазорсолањо лозим меояд. Захирањои табиии барќароршаванда дар натиљаи фаъолияти инсон ба захирањои барќарорнашаванда табдил меёбанд. Инро дар мисоли тамоман нобуд шудани намудњои набототу њайвонот ва ќабатњои хок дар натиљаи эрозия (фарсоиш) дидан мумкин аст.</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Дар байни боигарињои табиї сарватњои зеризаминї мавќеи хос доранд. Бањои иќтисодї ба сарватњои зеризаминї пеш аз њама аз нигоњи самаранокии он дода мешавад. Љойгиршавии канданињои фоиданок дар ќаъри замин якхела нестанд, ки он дар навбати худ ба харољоти гуногун меоварад. Њатто сифати захирањои мављуда фарќ мекунанд, ки он низ арзиши минбаъдаи кони мазкурро муайян менамоянд. Аз ин хотир, њангоми истихрољи ашёњои минералї пеш аз њама самаранокии иќтисодии он дар мадди аввал меистад.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Аз рўи истифодабарї дар доираи истењсолот сарватњои зеризаминиро ба се гурўњ људо мекунанд: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1. Сўзишворї-энергетикї (нефт, газ, ангишт, сланетсњои сўзанда ва торф);</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2. Маъданњои металлї (металлњои сиёњ, ранга, нодир ва асил);</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3. Маъданњои ѓайриметаллї (ашёи саноати кўњї-кимиёвї, ашёи масолењи сохтмонї ва ѓайра).</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lastRenderedPageBreak/>
        <w:t>Яке аз хусусиятњои асосии захирањои канданињои фоиданок аз он иборат аст, ки онњо дар ќаъри замин ба таври нобаробар љойгир шудаанд. Аз тарафи дигар њар як намуди захирањои он ќонуниятњои ба худ хоси пайдоиш ва љойгиршавиро доранд.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Аз рўи ањамияти иќтисодї доштани канданињои фоиданок онњоро ба ду гурўњ: балансї (категорияи А+В+С</w:t>
      </w:r>
      <w:r w:rsidRPr="00795367">
        <w:rPr>
          <w:rFonts w:ascii="Times New Roman Tj" w:hAnsi="Times New Roman Tj"/>
          <w:sz w:val="28"/>
          <w:szCs w:val="28"/>
          <w:vertAlign w:val="subscript"/>
        </w:rPr>
        <w:t>1</w:t>
      </w:r>
      <w:r w:rsidRPr="00795367">
        <w:rPr>
          <w:rFonts w:ascii="Times New Roman Tj" w:hAnsi="Times New Roman Tj"/>
          <w:sz w:val="28"/>
          <w:szCs w:val="28"/>
        </w:rPr>
        <w:t>) ва ѓайрибалансї (категорияи С</w:t>
      </w:r>
      <w:r w:rsidRPr="00795367">
        <w:rPr>
          <w:rFonts w:ascii="Times New Roman Tj" w:hAnsi="Times New Roman Tj"/>
          <w:sz w:val="28"/>
          <w:szCs w:val="28"/>
          <w:vertAlign w:val="subscript"/>
        </w:rPr>
        <w:t>2</w:t>
      </w:r>
      <w:r w:rsidRPr="00795367">
        <w:rPr>
          <w:rFonts w:ascii="Times New Roman Tj" w:hAnsi="Times New Roman Tj"/>
          <w:sz w:val="28"/>
          <w:szCs w:val="28"/>
        </w:rPr>
        <w:t>) људо мекунанд. Ба гурўњи балансї захирањое дохил мешаванд, ки истифодабарии онњо аз љињати иќтисодї самаранок буда, ба талаботи саноат ва шароитњои истифодаи техникї пурра љавобгўй мебошад. Ба гурўњї ѓайрибалансї (категорияи С</w:t>
      </w:r>
      <w:r w:rsidRPr="00795367">
        <w:rPr>
          <w:rFonts w:ascii="Times New Roman Tj" w:hAnsi="Times New Roman Tj"/>
          <w:sz w:val="28"/>
          <w:szCs w:val="28"/>
          <w:vertAlign w:val="subscript"/>
        </w:rPr>
        <w:t>2</w:t>
      </w:r>
      <w:r w:rsidRPr="00795367">
        <w:rPr>
          <w:rFonts w:ascii="Times New Roman Tj" w:hAnsi="Times New Roman Tj"/>
          <w:sz w:val="28"/>
          <w:szCs w:val="28"/>
        </w:rPr>
        <w:t>) захирањое дохил мешаванд, ки айни замон истихрољи онњо аз нигоњи иќтисодї ба маќсад мувофиќ нест, вале шояд дар оянда истифода бурда шаванд.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Аз захирањои табиї таъмин будани давлат – омили муњими инкишофи иќтисодию сиёсї ва пешрафти истењсолоти љамъиятї мебошад. Намудњои сарватњои табиї, љойгиршавии он, њаљми захира, сифат, дараљаи тадќиќи кон ва роњњои истифодабарии он ба иќтидори иќтисодии мамлакат таъсири нињоят бузург дорад.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xml:space="preserve">Талаботи љањонї ба захираи сарватњои зеризаминї дар асри </w:t>
      </w:r>
      <w:r w:rsidRPr="00795367">
        <w:rPr>
          <w:rFonts w:ascii="Times New Roman Tj" w:hAnsi="Times New Roman Tj"/>
          <w:sz w:val="28"/>
          <w:szCs w:val="28"/>
          <w:lang w:val="en-US"/>
        </w:rPr>
        <w:t>XX</w:t>
      </w:r>
      <w:r w:rsidRPr="00795367">
        <w:rPr>
          <w:rFonts w:ascii="Times New Roman Tj" w:hAnsi="Times New Roman Tj"/>
          <w:sz w:val="28"/>
          <w:szCs w:val="28"/>
        </w:rPr>
        <w:t xml:space="preserve"> ва аввали асри </w:t>
      </w:r>
      <w:r w:rsidRPr="00795367">
        <w:rPr>
          <w:rFonts w:ascii="Times New Roman Tj" w:hAnsi="Times New Roman Tj"/>
          <w:sz w:val="28"/>
          <w:szCs w:val="28"/>
          <w:lang w:val="en-US"/>
        </w:rPr>
        <w:t>XXI</w:t>
      </w:r>
      <w:r w:rsidRPr="00795367">
        <w:rPr>
          <w:rFonts w:ascii="Times New Roman Tj" w:hAnsi="Times New Roman Tj"/>
          <w:sz w:val="28"/>
          <w:szCs w:val="28"/>
        </w:rPr>
        <w:t xml:space="preserve"> суръати хело баландро гирифт. Дар баробари зиёд шудани талабот нисбат ба ашёњои минералї, љустуљўй, такмили технологияи истихрољ, ба таври комплексї истифодабарии конњои металлњои ранга ва бењтар намудани дараљаи истењсолї мавќеи асосиро ишѓол намуда истодааст. Агар дар асрњои миёна инсон аз ќаъри замин 18 номгўй, асри </w:t>
      </w:r>
      <w:r w:rsidRPr="00795367">
        <w:rPr>
          <w:rFonts w:ascii="Times New Roman Tj" w:hAnsi="Times New Roman Tj"/>
          <w:sz w:val="28"/>
          <w:szCs w:val="28"/>
          <w:lang w:val="en-US"/>
        </w:rPr>
        <w:t>XVII</w:t>
      </w:r>
      <w:r w:rsidRPr="00795367">
        <w:rPr>
          <w:rFonts w:ascii="Times New Roman Tj" w:hAnsi="Times New Roman Tj"/>
          <w:sz w:val="28"/>
          <w:szCs w:val="28"/>
        </w:rPr>
        <w:t xml:space="preserve"> - 25, асри </w:t>
      </w:r>
      <w:r w:rsidRPr="00795367">
        <w:rPr>
          <w:rFonts w:ascii="Times New Roman Tj" w:hAnsi="Times New Roman Tj"/>
          <w:sz w:val="28"/>
          <w:szCs w:val="28"/>
          <w:lang w:val="en-US"/>
        </w:rPr>
        <w:t>XVIII</w:t>
      </w:r>
      <w:r w:rsidRPr="00795367">
        <w:rPr>
          <w:rFonts w:ascii="Times New Roman Tj" w:hAnsi="Times New Roman Tj"/>
          <w:sz w:val="28"/>
          <w:szCs w:val="28"/>
        </w:rPr>
        <w:t xml:space="preserve"> – 29, асри </w:t>
      </w:r>
      <w:r w:rsidRPr="00795367">
        <w:rPr>
          <w:rFonts w:ascii="Times New Roman Tj" w:hAnsi="Times New Roman Tj"/>
          <w:sz w:val="28"/>
          <w:szCs w:val="28"/>
          <w:lang w:val="en-US"/>
        </w:rPr>
        <w:t>XIX</w:t>
      </w:r>
      <w:r w:rsidRPr="00795367">
        <w:rPr>
          <w:rFonts w:ascii="Times New Roman Tj" w:hAnsi="Times New Roman Tj"/>
          <w:sz w:val="28"/>
          <w:szCs w:val="28"/>
        </w:rPr>
        <w:t xml:space="preserve"> – 47, ибтидои асри </w:t>
      </w:r>
      <w:r w:rsidRPr="00795367">
        <w:rPr>
          <w:rFonts w:ascii="Times New Roman Tj" w:hAnsi="Times New Roman Tj"/>
          <w:sz w:val="28"/>
          <w:szCs w:val="28"/>
          <w:lang w:val="en-US"/>
        </w:rPr>
        <w:t>XX</w:t>
      </w:r>
      <w:r w:rsidRPr="00795367">
        <w:rPr>
          <w:rFonts w:ascii="Times New Roman Tj" w:hAnsi="Times New Roman Tj"/>
          <w:sz w:val="28"/>
          <w:szCs w:val="28"/>
        </w:rPr>
        <w:t xml:space="preserve"> - 54 ва њоло бошад зиёда аз 200 намуди њархелаи ашёи минералиро истифода мебарад. Аз рўи њисоботи олимон инсоният дар тўли њастии худ аз ќаъри Замин зиёда аз 180 млрд. тонна ангишт, 85 млрд. тонна нефт, 40 млрд. тонна маъдани оњан, 280 млн. тонна маъдани мис истихрољ кардааст. Њоло соле аз ќаъри Замин зиёда аз 100 млрд. тонна намуди њархелаи ашёи минералї ва сўзишворї истихрољ карда мешавад.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lastRenderedPageBreak/>
        <w:t xml:space="preserve">Мувофиќи тадќиќотњои геологї сарзамини Тољикистон дорои захирањои хело зиёди сарватњои зеризаминї мебошад. Айни замон дар ќаламрави мамлакат ќариб 1000 кони ашёњои гуногуни минералї кашф карда шудааст, ки аз ин таќрибан 100 кон мавриди истифода ќарор дорад. Њафриётњои бостонї гувоњи онанд, ки њанўз дар замонњои ќадим дар њудуди имрўзаи Тољикистон истифодаю коркарди сарватњои зеризаминї вуљуд доштааст. Мувофиќи нишондоди бостоншинос М.Е.Массон дар ин сарзамин њанўз дар асри </w:t>
      </w:r>
      <w:r w:rsidRPr="00795367">
        <w:rPr>
          <w:rFonts w:ascii="Times New Roman Tj" w:hAnsi="Times New Roman Tj"/>
          <w:sz w:val="28"/>
          <w:szCs w:val="28"/>
          <w:lang w:val="en-US"/>
        </w:rPr>
        <w:t>IV</w:t>
      </w:r>
      <w:r w:rsidRPr="00795367">
        <w:rPr>
          <w:rFonts w:ascii="Times New Roman Tj" w:hAnsi="Times New Roman Tj"/>
          <w:sz w:val="28"/>
          <w:szCs w:val="28"/>
        </w:rPr>
        <w:t xml:space="preserve"> то милод конњо кор мекарданд. Аз гуфти Геродот ва Страбон мардуми ноњияи Ќарамазор дар њамон аср аз мис сохтани камонѓулак, офтоба ва наълро медонистанд ва тиллою нуќраро бошад, барои ороиши зарфњои мухталиф истифода мебурданд. Як ќисми кўњистонро (аз водии Зарафшон то Истаравшан) мамлакати Бутем меномиданд. Дар ин сарзамин тилло, нуќра, мис, оњан, сулфур ва навшодир мављуд будааст. Бисёр тадќиќотчиёну сайёњон дар хусуси истихрољи маъданњои кўњї дар Балљувону Рашт ва Дарвоз маълумотњои аљиб овардаанд. Дар охири асри </w:t>
      </w:r>
      <w:r w:rsidRPr="00795367">
        <w:rPr>
          <w:rFonts w:ascii="Times New Roman Tj" w:hAnsi="Times New Roman Tj"/>
          <w:sz w:val="28"/>
          <w:szCs w:val="28"/>
          <w:lang w:val="en-US"/>
        </w:rPr>
        <w:t>XIX</w:t>
      </w:r>
      <w:r w:rsidRPr="00795367">
        <w:rPr>
          <w:rFonts w:ascii="Times New Roman Tj" w:hAnsi="Times New Roman Tj"/>
          <w:sz w:val="28"/>
          <w:szCs w:val="28"/>
        </w:rPr>
        <w:t xml:space="preserve"> ва авали асри </w:t>
      </w:r>
      <w:r w:rsidRPr="00795367">
        <w:rPr>
          <w:rFonts w:ascii="Times New Roman Tj" w:hAnsi="Times New Roman Tj"/>
          <w:sz w:val="28"/>
          <w:szCs w:val="28"/>
          <w:lang w:val="en-US"/>
        </w:rPr>
        <w:t>XX</w:t>
      </w:r>
      <w:r w:rsidRPr="00795367">
        <w:rPr>
          <w:rFonts w:ascii="Times New Roman Tj" w:hAnsi="Times New Roman Tj"/>
          <w:sz w:val="28"/>
          <w:szCs w:val="28"/>
        </w:rPr>
        <w:t xml:space="preserve"> инженери кўњшинос Журавко-Покорский барои барќарор намудани конњои ќадима дар Дарвозу  Бадахшон  кўшиш намуда буд. </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 xml:space="preserve">Тадќиќоти аввалини дар асоси илми омўхтани табиат ва сарватњои зеризаминии Тољикистон ба номи олимони рус И.В.Мушкетов, Д.Л.Иванов, Г.Д.Романовский, А.П.Федченко, Д.В. ва дигарон, ки дар </w:t>
      </w:r>
      <w:r w:rsidRPr="00795367">
        <w:rPr>
          <w:rFonts w:ascii="Times New Roman Tj" w:hAnsi="Times New Roman Tj"/>
          <w:sz w:val="28"/>
          <w:szCs w:val="28"/>
          <w:lang w:val="en-US"/>
        </w:rPr>
        <w:t>XIX</w:t>
      </w:r>
      <w:r w:rsidRPr="00795367">
        <w:rPr>
          <w:rFonts w:ascii="Times New Roman Tj" w:hAnsi="Times New Roman Tj"/>
          <w:sz w:val="28"/>
          <w:szCs w:val="28"/>
        </w:rPr>
        <w:t xml:space="preserve"> ва аввалњои асри </w:t>
      </w:r>
      <w:r w:rsidRPr="00795367">
        <w:rPr>
          <w:rFonts w:ascii="Times New Roman Tj" w:hAnsi="Times New Roman Tj"/>
          <w:sz w:val="28"/>
          <w:szCs w:val="28"/>
          <w:lang w:val="en-US"/>
        </w:rPr>
        <w:t>XX</w:t>
      </w:r>
      <w:r w:rsidRPr="00795367">
        <w:rPr>
          <w:rFonts w:ascii="Times New Roman Tj" w:hAnsi="Times New Roman Tj"/>
          <w:sz w:val="28"/>
          <w:szCs w:val="28"/>
        </w:rPr>
        <w:t xml:space="preserve"> гузаронида буданд, вобаста аст. Солњои 20-ум ва 30-юми асри гузашта дар таърихи омўзиши канданињои фоиданоки љумњурї гардиши муњиме ба амал омад. Дар ин давра тадќиќотњои экспедитсияњои комплексии  шўравию олмонї  ва Тољику  Помир (солњои 1928-1933), ки дар њайати он олимони маъруф-геологњо А.Е.Ферсман, Д.В.Наливкин, Д.И.Шербаков, В.А.Николаев ва дигарон буданд, дар кори тадќиќу кашфи намуди конњои нав дар Тољикистон њиссаи бузург гузоштанд.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lastRenderedPageBreak/>
        <w:t>Тадќиќотњои минбаъдаи сарзамини Тољикистон зарурияти таъсис додани базањои илмї ва тадќиќотиро талаб намуд. Ба ин маќсад аввал дар базаи экспедитсияи Тољику Помир филиали Академияи илмњои СССР ва дар асоси он шўъбаи геологї таъсис дода шуд. Барои васеъ намудани тадќиќотњои илмї соли 1941 дар Тољикистон филиали Институти геологияи Академияи илмњои СССР ташкил карда шуд. Соли 1951 Академияи илмњои Тољикистон мустаќил эълон карда шуд ва дар њайати он Институти геология мавќеи асосиро ишѓол намуд. Солњои тўлонї сарварии Институти геологияи Академияи илмњои Тољикистонро академик Р. Баротов ба ўњда дошт. Дар ин давра Институт дар тадќиќоту истифодабарии намудњои гуногуни сарватњои зеризаминї дар ноњияњои љумњурї њиссаи хело бузург гузошт. Институти геология дар тарбия намудани кадрњои баландихтисос низ корњои хело зиёдеро ба сомон расонид. Кормандони Институти геологияи Академияи илмњои Тољикистон дар якљоягї бо Раёсати геологияи љумњурї конњои хело зиёди руњ, сурб, мис, ќалъагї, волфрам, висмут, сурма, симоб, тилло, нуќра, нефт, гази табиї, ангишт, сангњои ќимматбањо, обњои маъданї кашф ва муайян намуданд. Дар асоси захирањои сарватњои зеризаминї дар мамлакат як ќатор корхонањои металлургияи ранга, саноати кимиё, коркарди сангњои ќимматбањою ороишї, масолењи бинокорї ва ѓайра бунёд карда шуданд.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Сарватњои зеризаминї дар ќаламрави мамлакат ба таври нобаробар љойгир шудаанд. Ќисми зиёди он дар ноњияњои баландкўњ ва дур аз марказњои саноатї воќеъ гардидаанд.</w:t>
      </w:r>
    </w:p>
    <w:p w:rsidR="00A34835" w:rsidRPr="00795367" w:rsidRDefault="00A34835" w:rsidP="00A34835">
      <w:pPr>
        <w:pStyle w:val="a3"/>
        <w:spacing w:line="360" w:lineRule="auto"/>
        <w:ind w:firstLine="709"/>
        <w:jc w:val="both"/>
        <w:rPr>
          <w:rFonts w:ascii="Times New Roman Tj" w:hAnsi="Times New Roman Tj"/>
          <w:sz w:val="28"/>
          <w:szCs w:val="28"/>
        </w:rPr>
      </w:pPr>
      <w:r w:rsidRPr="00795367">
        <w:rPr>
          <w:rFonts w:ascii="Times New Roman Tj" w:hAnsi="Times New Roman Tj"/>
          <w:sz w:val="28"/>
          <w:szCs w:val="28"/>
        </w:rPr>
        <w:t>Дар  инкишофи иќтисодии кишвар наќши канданињои сўзишворї-энергетикї хело бузург аст.</w:t>
      </w:r>
    </w:p>
    <w:p w:rsidR="00ED1651" w:rsidRDefault="00ED1651">
      <w:bookmarkStart w:id="0" w:name="_GoBack"/>
      <w:bookmarkEnd w:id="0"/>
    </w:p>
    <w:sectPr w:rsidR="00ED1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81"/>
    <w:rsid w:val="00414D81"/>
    <w:rsid w:val="00A34835"/>
    <w:rsid w:val="00ED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83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8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Company>SPecialiST RePack</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2013-10-18T08:22:00Z</dcterms:created>
  <dcterms:modified xsi:type="dcterms:W3CDTF">2013-10-18T08:22:00Z</dcterms:modified>
</cp:coreProperties>
</file>